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8D" w:rsidRDefault="0067288D" w:rsidP="0067288D">
      <w:pPr>
        <w:jc w:val="center"/>
        <w:rPr>
          <w:sz w:val="20"/>
          <w:szCs w:val="20"/>
        </w:rPr>
      </w:pPr>
    </w:p>
    <w:p w:rsidR="0067288D" w:rsidRPr="0067288D" w:rsidRDefault="001E4818" w:rsidP="0067288D">
      <w:pPr>
        <w:jc w:val="center"/>
        <w:rPr>
          <w:sz w:val="20"/>
          <w:szCs w:val="20"/>
        </w:rPr>
      </w:pPr>
      <w:r>
        <w:rPr>
          <w:b/>
          <w:sz w:val="40"/>
          <w:szCs w:val="40"/>
        </w:rPr>
        <w:t>C</w:t>
      </w:r>
      <w:r w:rsidR="0067288D" w:rsidRPr="00C11677">
        <w:rPr>
          <w:b/>
          <w:sz w:val="40"/>
          <w:szCs w:val="40"/>
        </w:rPr>
        <w:t>ode of Conduct</w:t>
      </w:r>
    </w:p>
    <w:p w:rsidR="0067288D" w:rsidRPr="0067288D" w:rsidRDefault="0067288D" w:rsidP="0067288D">
      <w:pPr>
        <w:spacing w:after="0"/>
        <w:rPr>
          <w:sz w:val="20"/>
          <w:szCs w:val="20"/>
        </w:rPr>
      </w:pPr>
    </w:p>
    <w:p w:rsidR="0067288D" w:rsidRPr="0067288D" w:rsidRDefault="0067288D" w:rsidP="001E4818">
      <w:pPr>
        <w:spacing w:after="0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Two copies to be issued to new directors after the AGM or on their appointment to the Board: one </w:t>
      </w:r>
    </w:p>
    <w:p w:rsidR="0067288D" w:rsidRDefault="0067288D" w:rsidP="001E4818">
      <w:pPr>
        <w:spacing w:after="0"/>
        <w:jc w:val="both"/>
        <w:rPr>
          <w:sz w:val="20"/>
          <w:szCs w:val="20"/>
        </w:rPr>
      </w:pPr>
      <w:proofErr w:type="gramStart"/>
      <w:r w:rsidRPr="0067288D">
        <w:rPr>
          <w:sz w:val="20"/>
          <w:szCs w:val="20"/>
        </w:rPr>
        <w:t>of</w:t>
      </w:r>
      <w:proofErr w:type="gramEnd"/>
      <w:r w:rsidRPr="0067288D">
        <w:rPr>
          <w:sz w:val="20"/>
          <w:szCs w:val="20"/>
        </w:rPr>
        <w:t xml:space="preserve"> these signed copies to be returned to the company secretary. </w:t>
      </w:r>
    </w:p>
    <w:p w:rsidR="0067288D" w:rsidRDefault="0067288D" w:rsidP="001E4818">
      <w:pPr>
        <w:spacing w:after="0"/>
        <w:jc w:val="both"/>
        <w:rPr>
          <w:sz w:val="20"/>
          <w:szCs w:val="20"/>
        </w:rPr>
      </w:pP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b/>
          <w:sz w:val="20"/>
          <w:szCs w:val="20"/>
        </w:rPr>
        <w:t xml:space="preserve">Scope of Code of Conduct </w:t>
      </w:r>
      <w:r w:rsidRPr="0067288D">
        <w:rPr>
          <w:sz w:val="20"/>
          <w:szCs w:val="20"/>
        </w:rPr>
        <w:t xml:space="preserve"> </w:t>
      </w:r>
    </w:p>
    <w:p w:rsidR="0067288D" w:rsidRPr="001E4818" w:rsidRDefault="0067288D" w:rsidP="001E4818">
      <w:pPr>
        <w:pStyle w:val="ListParagraph"/>
        <w:numPr>
          <w:ilvl w:val="1"/>
          <w:numId w:val="34"/>
        </w:numPr>
        <w:spacing w:after="0" w:line="240" w:lineRule="auto"/>
        <w:jc w:val="both"/>
        <w:rPr>
          <w:sz w:val="20"/>
          <w:szCs w:val="20"/>
        </w:rPr>
      </w:pPr>
      <w:r w:rsidRPr="001E4818">
        <w:rPr>
          <w:sz w:val="20"/>
          <w:szCs w:val="20"/>
        </w:rPr>
        <w:t xml:space="preserve">A director must observe the code of conduct of the Board of Directors </w:t>
      </w:r>
      <w:r w:rsidR="001E4818" w:rsidRPr="001E4818">
        <w:rPr>
          <w:sz w:val="20"/>
          <w:szCs w:val="20"/>
        </w:rPr>
        <w:t xml:space="preserve">especially whenever he / she </w:t>
      </w:r>
    </w:p>
    <w:p w:rsidR="001E4818" w:rsidRPr="001E4818" w:rsidRDefault="001E4818" w:rsidP="001E4818">
      <w:pPr>
        <w:pStyle w:val="ListParagraph"/>
        <w:spacing w:after="0" w:line="240" w:lineRule="auto"/>
        <w:ind w:left="360"/>
        <w:jc w:val="both"/>
        <w:rPr>
          <w:sz w:val="20"/>
          <w:szCs w:val="20"/>
        </w:rPr>
      </w:pPr>
    </w:p>
    <w:p w:rsidR="0067288D" w:rsidRPr="001E4818" w:rsidRDefault="0067288D" w:rsidP="001E481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sz w:val="20"/>
          <w:szCs w:val="20"/>
        </w:rPr>
      </w:pPr>
      <w:r w:rsidRPr="001E4818">
        <w:rPr>
          <w:sz w:val="20"/>
          <w:szCs w:val="20"/>
        </w:rPr>
        <w:t xml:space="preserve">Conducts the business of the organisation </w:t>
      </w:r>
    </w:p>
    <w:p w:rsidR="001E4818" w:rsidRDefault="0067288D" w:rsidP="001E4818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sz w:val="20"/>
          <w:szCs w:val="20"/>
        </w:rPr>
      </w:pPr>
      <w:r w:rsidRPr="001E4818">
        <w:rPr>
          <w:sz w:val="20"/>
          <w:szCs w:val="20"/>
        </w:rPr>
        <w:t xml:space="preserve">Conducts the business of the office to which he / she has been appointed, or </w:t>
      </w:r>
    </w:p>
    <w:p w:rsidR="0067288D" w:rsidRPr="001E4818" w:rsidRDefault="0067288D" w:rsidP="001E4818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sz w:val="20"/>
          <w:szCs w:val="20"/>
        </w:rPr>
      </w:pPr>
      <w:r w:rsidRPr="001E4818">
        <w:rPr>
          <w:sz w:val="20"/>
          <w:szCs w:val="20"/>
        </w:rPr>
        <w:t xml:space="preserve">Acts as a representative of the organisation.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1.2 For the purposes of this code, “meeting” means any meeting of the Board of Directors, its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committees and sub-committees.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B0200C">
        <w:rPr>
          <w:b/>
          <w:sz w:val="20"/>
          <w:szCs w:val="20"/>
        </w:rPr>
        <w:t xml:space="preserve">Obligations of Director </w:t>
      </w: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2.1. A director must: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67288D" w:rsidRPr="00B0200C">
        <w:rPr>
          <w:sz w:val="20"/>
          <w:szCs w:val="20"/>
        </w:rPr>
        <w:t xml:space="preserve">reat fellow directors, staff and members of the organisation with respect and courtesy at all </w:t>
      </w:r>
    </w:p>
    <w:p w:rsidR="0067288D" w:rsidRPr="00B0200C" w:rsidRDefault="0067288D" w:rsidP="001E4818">
      <w:pPr>
        <w:pStyle w:val="ListParagraph"/>
        <w:spacing w:after="0" w:line="240" w:lineRule="auto"/>
        <w:jc w:val="both"/>
        <w:rPr>
          <w:sz w:val="20"/>
          <w:szCs w:val="20"/>
        </w:rPr>
      </w:pPr>
      <w:proofErr w:type="gramStart"/>
      <w:r w:rsidRPr="00B0200C">
        <w:rPr>
          <w:sz w:val="20"/>
          <w:szCs w:val="20"/>
        </w:rPr>
        <w:t>times</w:t>
      </w:r>
      <w:proofErr w:type="gramEnd"/>
      <w:r w:rsidRPr="00B0200C">
        <w:rPr>
          <w:sz w:val="20"/>
          <w:szCs w:val="20"/>
        </w:rPr>
        <w:t xml:space="preserve">, and must not discriminate against any person </w:t>
      </w:r>
    </w:p>
    <w:p w:rsidR="0067288D" w:rsidRPr="0067288D" w:rsidRDefault="0067288D" w:rsidP="001E4818">
      <w:pPr>
        <w:spacing w:after="0" w:line="240" w:lineRule="auto"/>
        <w:ind w:firstLine="48"/>
        <w:jc w:val="both"/>
        <w:rPr>
          <w:sz w:val="20"/>
          <w:szCs w:val="20"/>
        </w:rPr>
      </w:pP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B0200C">
        <w:rPr>
          <w:sz w:val="20"/>
          <w:szCs w:val="20"/>
        </w:rPr>
        <w:t>Not</w:t>
      </w:r>
      <w:r w:rsidR="0067288D" w:rsidRPr="00B0200C">
        <w:rPr>
          <w:sz w:val="20"/>
          <w:szCs w:val="20"/>
        </w:rPr>
        <w:t xml:space="preserve"> disclose information given in confidence to the board unless required by law to do so. </w:t>
      </w:r>
    </w:p>
    <w:p w:rsidR="0067288D" w:rsidRPr="0067288D" w:rsidRDefault="0067288D" w:rsidP="001E4818">
      <w:pPr>
        <w:spacing w:after="0" w:line="240" w:lineRule="auto"/>
        <w:ind w:firstLine="48"/>
        <w:jc w:val="both"/>
        <w:rPr>
          <w:sz w:val="20"/>
          <w:szCs w:val="20"/>
        </w:rPr>
      </w:pP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67288D" w:rsidRPr="00B0200C">
        <w:rPr>
          <w:sz w:val="20"/>
          <w:szCs w:val="20"/>
        </w:rPr>
        <w:t xml:space="preserve">ot prevent another person from gaining access to information to which that person is </w:t>
      </w:r>
    </w:p>
    <w:p w:rsidR="0067288D" w:rsidRPr="00B0200C" w:rsidRDefault="0067288D" w:rsidP="001E4818">
      <w:pPr>
        <w:pStyle w:val="ListParagraph"/>
        <w:spacing w:after="0" w:line="240" w:lineRule="auto"/>
        <w:jc w:val="both"/>
        <w:rPr>
          <w:sz w:val="20"/>
          <w:szCs w:val="20"/>
        </w:rPr>
      </w:pPr>
      <w:proofErr w:type="gramStart"/>
      <w:r w:rsidRPr="00B0200C">
        <w:rPr>
          <w:sz w:val="20"/>
          <w:szCs w:val="20"/>
        </w:rPr>
        <w:t>entitled</w:t>
      </w:r>
      <w:proofErr w:type="gramEnd"/>
      <w:r w:rsidRPr="00B0200C">
        <w:rPr>
          <w:sz w:val="20"/>
          <w:szCs w:val="20"/>
        </w:rPr>
        <w:t xml:space="preserve"> by law. </w:t>
      </w:r>
    </w:p>
    <w:p w:rsidR="0067288D" w:rsidRPr="0067288D" w:rsidRDefault="0067288D" w:rsidP="001E4818">
      <w:pPr>
        <w:spacing w:after="0" w:line="240" w:lineRule="auto"/>
        <w:ind w:firstLine="48"/>
        <w:jc w:val="both"/>
        <w:rPr>
          <w:sz w:val="20"/>
          <w:szCs w:val="20"/>
        </w:rPr>
      </w:pP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67288D" w:rsidRPr="00B0200C">
        <w:rPr>
          <w:sz w:val="20"/>
          <w:szCs w:val="20"/>
        </w:rPr>
        <w:t xml:space="preserve">ot conduct himself or herself in a manner which could reasonably be regarded as </w:t>
      </w:r>
    </w:p>
    <w:p w:rsidR="0067288D" w:rsidRPr="00B0200C" w:rsidRDefault="0067288D" w:rsidP="001E4818">
      <w:pPr>
        <w:pStyle w:val="ListParagraph"/>
        <w:spacing w:after="0" w:line="240" w:lineRule="auto"/>
        <w:jc w:val="both"/>
        <w:rPr>
          <w:sz w:val="20"/>
          <w:szCs w:val="20"/>
        </w:rPr>
      </w:pPr>
      <w:proofErr w:type="gramStart"/>
      <w:r w:rsidRPr="00B0200C">
        <w:rPr>
          <w:sz w:val="20"/>
          <w:szCs w:val="20"/>
        </w:rPr>
        <w:t>bringing</w:t>
      </w:r>
      <w:proofErr w:type="gramEnd"/>
      <w:r w:rsidRPr="00B0200C">
        <w:rPr>
          <w:sz w:val="20"/>
          <w:szCs w:val="20"/>
        </w:rPr>
        <w:t xml:space="preserve"> his / her office, the board, or the organisation into disrepute. </w:t>
      </w:r>
    </w:p>
    <w:p w:rsidR="0067288D" w:rsidRPr="0067288D" w:rsidRDefault="0067288D" w:rsidP="001E4818">
      <w:pPr>
        <w:spacing w:after="0" w:line="240" w:lineRule="auto"/>
        <w:ind w:firstLine="48"/>
        <w:jc w:val="both"/>
        <w:rPr>
          <w:sz w:val="20"/>
          <w:szCs w:val="20"/>
        </w:rPr>
      </w:pP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67288D" w:rsidRPr="00B0200C">
        <w:rPr>
          <w:sz w:val="20"/>
          <w:szCs w:val="20"/>
        </w:rPr>
        <w:t xml:space="preserve">ot use his / her position improperly to confer on, or secure for any person, an advantage or </w:t>
      </w:r>
    </w:p>
    <w:p w:rsidR="0067288D" w:rsidRPr="00B0200C" w:rsidRDefault="0067288D" w:rsidP="001E4818">
      <w:pPr>
        <w:pStyle w:val="ListParagraph"/>
        <w:spacing w:after="0" w:line="240" w:lineRule="auto"/>
        <w:jc w:val="both"/>
        <w:rPr>
          <w:sz w:val="20"/>
          <w:szCs w:val="20"/>
        </w:rPr>
      </w:pPr>
      <w:proofErr w:type="gramStart"/>
      <w:r w:rsidRPr="00B0200C">
        <w:rPr>
          <w:sz w:val="20"/>
          <w:szCs w:val="20"/>
        </w:rPr>
        <w:t>disadvantage</w:t>
      </w:r>
      <w:proofErr w:type="gramEnd"/>
      <w:r w:rsidRPr="00B0200C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ind w:firstLine="48"/>
        <w:jc w:val="both"/>
        <w:rPr>
          <w:sz w:val="20"/>
          <w:szCs w:val="20"/>
        </w:rPr>
      </w:pP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="0067288D" w:rsidRPr="00B0200C">
        <w:rPr>
          <w:sz w:val="20"/>
          <w:szCs w:val="20"/>
        </w:rPr>
        <w:t xml:space="preserve">nsure that the resources of the organisation are used prudently, in accordance with the </w:t>
      </w:r>
    </w:p>
    <w:p w:rsidR="0067288D" w:rsidRPr="00B0200C" w:rsidRDefault="0067288D" w:rsidP="001E4818">
      <w:pPr>
        <w:pStyle w:val="ListParagraph"/>
        <w:spacing w:after="0" w:line="240" w:lineRule="auto"/>
        <w:jc w:val="both"/>
        <w:rPr>
          <w:sz w:val="20"/>
          <w:szCs w:val="20"/>
        </w:rPr>
      </w:pPr>
      <w:r w:rsidRPr="00B0200C">
        <w:rPr>
          <w:sz w:val="20"/>
          <w:szCs w:val="20"/>
        </w:rPr>
        <w:t xml:space="preserve">law and, where appropriate, in compliance with the guidance of the charity regulator. </w:t>
      </w:r>
    </w:p>
    <w:p w:rsidR="0067288D" w:rsidRPr="0067288D" w:rsidRDefault="0067288D" w:rsidP="001E4818">
      <w:pPr>
        <w:spacing w:after="0" w:line="240" w:lineRule="auto"/>
        <w:ind w:firstLine="48"/>
        <w:jc w:val="both"/>
        <w:rPr>
          <w:sz w:val="20"/>
          <w:szCs w:val="20"/>
        </w:rPr>
      </w:pPr>
    </w:p>
    <w:p w:rsidR="0067288D" w:rsidRPr="00B0200C" w:rsidRDefault="00B0200C" w:rsidP="001E481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="0067288D" w:rsidRPr="00B0200C">
        <w:rPr>
          <w:sz w:val="20"/>
          <w:szCs w:val="20"/>
        </w:rPr>
        <w:t xml:space="preserve">nsure that the resources of the organisation are not used for the activities of a registered </w:t>
      </w:r>
    </w:p>
    <w:p w:rsidR="0067288D" w:rsidRPr="00B0200C" w:rsidRDefault="0067288D" w:rsidP="001E4818">
      <w:pPr>
        <w:pStyle w:val="ListParagraph"/>
        <w:spacing w:after="0" w:line="240" w:lineRule="auto"/>
        <w:jc w:val="both"/>
        <w:rPr>
          <w:sz w:val="20"/>
          <w:szCs w:val="20"/>
        </w:rPr>
      </w:pPr>
      <w:r w:rsidRPr="00B0200C">
        <w:rPr>
          <w:sz w:val="20"/>
          <w:szCs w:val="20"/>
        </w:rPr>
        <w:t xml:space="preserve">political party. </w:t>
      </w:r>
    </w:p>
    <w:p w:rsidR="00B0200C" w:rsidRDefault="00B0200C" w:rsidP="001E481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2.2 When reaching decisions, a director must -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ind w:firstLine="720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a) </w:t>
      </w:r>
      <w:r w:rsidR="00B0200C" w:rsidRPr="0067288D">
        <w:rPr>
          <w:sz w:val="20"/>
          <w:szCs w:val="20"/>
        </w:rPr>
        <w:t>Take</w:t>
      </w:r>
      <w:r w:rsidRPr="0067288D">
        <w:rPr>
          <w:sz w:val="20"/>
          <w:szCs w:val="20"/>
        </w:rPr>
        <w:t xml:space="preserve"> decisions solely on merit  </w:t>
      </w:r>
    </w:p>
    <w:p w:rsidR="0067288D" w:rsidRPr="0067288D" w:rsidRDefault="0067288D" w:rsidP="001E4818">
      <w:pPr>
        <w:spacing w:after="0" w:line="240" w:lineRule="auto"/>
        <w:ind w:firstLine="720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b) </w:t>
      </w:r>
      <w:r w:rsidR="00B0200C" w:rsidRPr="0067288D">
        <w:rPr>
          <w:sz w:val="20"/>
          <w:szCs w:val="20"/>
        </w:rPr>
        <w:t>Take</w:t>
      </w:r>
      <w:r w:rsidRPr="0067288D">
        <w:rPr>
          <w:sz w:val="20"/>
          <w:szCs w:val="20"/>
        </w:rPr>
        <w:t xml:space="preserve"> decisions in the best interests of the organisation and the wider community, and not </w:t>
      </w:r>
    </w:p>
    <w:p w:rsidR="0067288D" w:rsidRPr="0067288D" w:rsidRDefault="0067288D" w:rsidP="001E4818">
      <w:pPr>
        <w:spacing w:after="0" w:line="240" w:lineRule="auto"/>
        <w:ind w:firstLine="720"/>
        <w:jc w:val="both"/>
        <w:rPr>
          <w:sz w:val="20"/>
          <w:szCs w:val="20"/>
        </w:rPr>
      </w:pPr>
      <w:proofErr w:type="gramStart"/>
      <w:r w:rsidRPr="0067288D">
        <w:rPr>
          <w:sz w:val="20"/>
          <w:szCs w:val="20"/>
        </w:rPr>
        <w:t>act</w:t>
      </w:r>
      <w:proofErr w:type="gramEnd"/>
      <w:r w:rsidRPr="0067288D">
        <w:rPr>
          <w:sz w:val="20"/>
          <w:szCs w:val="20"/>
        </w:rPr>
        <w:t xml:space="preserve"> to gain advantage for themselves or organisations to which they belong.  </w:t>
      </w:r>
    </w:p>
    <w:p w:rsidR="00B0200C" w:rsidRDefault="00B0200C" w:rsidP="001E4818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c) A</w:t>
      </w:r>
      <w:r w:rsidR="0067288D" w:rsidRPr="0067288D">
        <w:rPr>
          <w:sz w:val="20"/>
          <w:szCs w:val="20"/>
        </w:rPr>
        <w:t xml:space="preserve">ct honestly, and declare any private interests or potential conflicts of interest (see below). </w:t>
      </w:r>
    </w:p>
    <w:p w:rsidR="00B0200C" w:rsidRPr="0067288D" w:rsidRDefault="00B0200C" w:rsidP="001E4818">
      <w:pPr>
        <w:spacing w:after="0" w:line="240" w:lineRule="auto"/>
        <w:jc w:val="both"/>
        <w:rPr>
          <w:sz w:val="20"/>
          <w:szCs w:val="20"/>
        </w:rPr>
      </w:pP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1E4818" w:rsidRDefault="001E4818" w:rsidP="001E4818">
      <w:pPr>
        <w:spacing w:after="0" w:line="240" w:lineRule="auto"/>
        <w:rPr>
          <w:sz w:val="20"/>
          <w:szCs w:val="20"/>
        </w:rPr>
      </w:pPr>
    </w:p>
    <w:p w:rsidR="001E4818" w:rsidRDefault="001E4818" w:rsidP="001E4818">
      <w:pPr>
        <w:spacing w:after="0" w:line="240" w:lineRule="auto"/>
        <w:rPr>
          <w:sz w:val="20"/>
          <w:szCs w:val="20"/>
        </w:rPr>
      </w:pP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2.3. Directors must be as open as is possible and practical about decisions made by the board. 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2.4. A director must report any conduct by another board member which is believed to be a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material breach of this code of conduct to the Chair. In the event that the report relates to the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conduct of the Chair, such reports should be submitted to the Vice-Chair.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B0200C" w:rsidRDefault="0067288D" w:rsidP="001E4818">
      <w:pPr>
        <w:spacing w:after="0" w:line="240" w:lineRule="auto"/>
        <w:rPr>
          <w:b/>
          <w:sz w:val="20"/>
          <w:szCs w:val="20"/>
        </w:rPr>
      </w:pPr>
      <w:r w:rsidRPr="00B0200C">
        <w:rPr>
          <w:b/>
          <w:sz w:val="20"/>
          <w:szCs w:val="20"/>
        </w:rPr>
        <w:t xml:space="preserve">Personal Interests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3.1 A director will notify the Company Secretary on their appointment as director of any personal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interest which may give rise to potential or real conflicts of interest, or as they arise at any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time in the future. </w:t>
      </w:r>
      <w:bookmarkStart w:id="0" w:name="_GoBack"/>
      <w:bookmarkEnd w:id="0"/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The Company Secretary will hold a register of pecuniary and non-pecuniary interests, and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this will be available for inspection by the board at any time, and by members on written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application. The register will be reviewed and updated annually.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A director must declare any conflict of interest, whether previously notified or otherwise, at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any meeting where it is likely to arise, and will accept the ruling of the Chair of meeting as to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whether or not they should take further part in discussion or decision on that item. The </w:t>
      </w:r>
    </w:p>
    <w:p w:rsidR="0067288D" w:rsidRPr="0067288D" w:rsidRDefault="0067288D" w:rsidP="001E4818">
      <w:pPr>
        <w:spacing w:after="0"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declaration and actions taken must be recorded in the minute.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3.2 Other directors are responsible for pointing out and ensuring that all conflicts of interest are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raised and avoided.  </w:t>
      </w:r>
    </w:p>
    <w:p w:rsidR="0067288D" w:rsidRPr="00B0200C" w:rsidRDefault="0067288D" w:rsidP="001E4818">
      <w:pPr>
        <w:spacing w:after="0" w:line="240" w:lineRule="auto"/>
        <w:jc w:val="both"/>
        <w:rPr>
          <w:b/>
          <w:sz w:val="20"/>
          <w:szCs w:val="20"/>
        </w:rPr>
      </w:pPr>
      <w:r w:rsidRPr="00B0200C">
        <w:rPr>
          <w:b/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B0200C">
        <w:rPr>
          <w:b/>
          <w:sz w:val="20"/>
          <w:szCs w:val="20"/>
        </w:rPr>
        <w:t>Registration of Gifts and Hospitality</w:t>
      </w: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4.1 A director must notify the Company Secretary of the existence and nature of any gifts,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benefits or hospitality offered, whether accepted or declined, from any relevant authority, any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member of a relevant authority or any other relevant organisation or person, over the value of </w:t>
      </w:r>
    </w:p>
    <w:p w:rsidR="0067288D" w:rsidRPr="0067288D" w:rsidRDefault="0067288D" w:rsidP="001E4818">
      <w:pPr>
        <w:spacing w:after="0"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£25.00. </w:t>
      </w:r>
    </w:p>
    <w:p w:rsidR="0067288D" w:rsidRDefault="0067288D" w:rsidP="001E4818">
      <w:pPr>
        <w:spacing w:line="240" w:lineRule="auto"/>
        <w:jc w:val="both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B0200C" w:rsidRPr="0067288D" w:rsidRDefault="00B0200C" w:rsidP="0067288D">
      <w:pPr>
        <w:spacing w:line="240" w:lineRule="auto"/>
        <w:rPr>
          <w:sz w:val="20"/>
          <w:szCs w:val="20"/>
        </w:rPr>
      </w:pPr>
    </w:p>
    <w:p w:rsidR="0067288D" w:rsidRPr="0067288D" w:rsidRDefault="0067288D" w:rsidP="0067288D">
      <w:pPr>
        <w:spacing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67288D">
      <w:pPr>
        <w:spacing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67288D">
      <w:pPr>
        <w:spacing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B0200C" w:rsidP="0067288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  <w:r w:rsidR="0067288D" w:rsidRPr="0067288D">
        <w:rPr>
          <w:sz w:val="20"/>
          <w:szCs w:val="20"/>
        </w:rPr>
        <w:t xml:space="preserve">………………………………………… </w:t>
      </w:r>
    </w:p>
    <w:p w:rsidR="0067288D" w:rsidRPr="0067288D" w:rsidRDefault="0067288D" w:rsidP="0067288D">
      <w:pPr>
        <w:spacing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Print Name Signature  </w:t>
      </w:r>
    </w:p>
    <w:p w:rsidR="0067288D" w:rsidRPr="0067288D" w:rsidRDefault="0067288D" w:rsidP="0067288D">
      <w:pPr>
        <w:spacing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p w:rsidR="0067288D" w:rsidRPr="0067288D" w:rsidRDefault="0067288D" w:rsidP="0067288D">
      <w:pPr>
        <w:spacing w:line="240" w:lineRule="auto"/>
        <w:rPr>
          <w:sz w:val="20"/>
          <w:szCs w:val="20"/>
        </w:rPr>
      </w:pPr>
      <w:r w:rsidRPr="0067288D">
        <w:rPr>
          <w:sz w:val="20"/>
          <w:szCs w:val="20"/>
        </w:rPr>
        <w:t xml:space="preserve"> </w:t>
      </w:r>
    </w:p>
    <w:sectPr w:rsidR="0067288D" w:rsidRPr="0067288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54" w:rsidRDefault="00425354" w:rsidP="008E33DB">
      <w:pPr>
        <w:spacing w:after="0" w:line="240" w:lineRule="auto"/>
      </w:pPr>
      <w:r>
        <w:separator/>
      </w:r>
    </w:p>
  </w:endnote>
  <w:endnote w:type="continuationSeparator" w:id="0">
    <w:p w:rsidR="00425354" w:rsidRDefault="00425354" w:rsidP="008E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C86" w:rsidRPr="00FB5C86" w:rsidRDefault="00FB5C86" w:rsidP="00FB5C86">
    <w:pPr>
      <w:pStyle w:val="Footer"/>
      <w:jc w:val="center"/>
      <w:rPr>
        <w:i/>
        <w:lang w:val="en-GB"/>
      </w:rPr>
    </w:pPr>
    <w:r w:rsidRPr="00FB5C86">
      <w:rPr>
        <w:i/>
        <w:lang w:val="en-GB"/>
      </w:rPr>
      <w:t xml:space="preserve">Registered in Scotland - </w:t>
    </w:r>
    <w:r>
      <w:rPr>
        <w:i/>
        <w:lang w:val="en-GB"/>
      </w:rPr>
      <w:tab/>
    </w:r>
    <w:r w:rsidRPr="00FB5C86">
      <w:rPr>
        <w:i/>
        <w:lang w:val="en-GB"/>
      </w:rPr>
      <w:t>Company Reg No: SC394148 - Scottish Charity No: SC043155</w:t>
    </w:r>
  </w:p>
  <w:p w:rsidR="00FB5C86" w:rsidRPr="00FB5C86" w:rsidRDefault="00FB5C86" w:rsidP="00FB5C86">
    <w:pPr>
      <w:pStyle w:val="Footer"/>
      <w:jc w:val="center"/>
      <w:rPr>
        <w:i/>
      </w:rPr>
    </w:pPr>
    <w:r w:rsidRPr="00FB5C86">
      <w:rPr>
        <w:i/>
        <w:lang w:val="en-GB"/>
      </w:rPr>
      <w:t xml:space="preserve">Registered Office </w:t>
    </w:r>
    <w:r w:rsidR="00322367" w:rsidRPr="00FB5C86">
      <w:rPr>
        <w:i/>
        <w:lang w:val="en-GB"/>
      </w:rPr>
      <w:t>– Meadowside</w:t>
    </w:r>
    <w:r w:rsidR="00322367">
      <w:rPr>
        <w:i/>
        <w:lang w:val="en-GB"/>
      </w:rPr>
      <w:t xml:space="preserve"> Pavillions, Meadowside </w:t>
    </w:r>
    <w:r w:rsidR="00322367" w:rsidRPr="00FB5C86">
      <w:rPr>
        <w:i/>
        <w:lang w:val="en-GB"/>
      </w:rPr>
      <w:t>- Beith</w:t>
    </w:r>
    <w:r w:rsidRPr="00FB5C86">
      <w:rPr>
        <w:i/>
        <w:lang w:val="en-GB"/>
      </w:rPr>
      <w:t xml:space="preserve"> KA15 </w:t>
    </w:r>
    <w:r w:rsidR="00322367">
      <w:rPr>
        <w:i/>
        <w:lang w:val="en-GB"/>
      </w:rPr>
      <w:t>1BY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54" w:rsidRDefault="00425354" w:rsidP="008E33DB">
      <w:pPr>
        <w:spacing w:after="0" w:line="240" w:lineRule="auto"/>
      </w:pPr>
      <w:r>
        <w:separator/>
      </w:r>
    </w:p>
  </w:footnote>
  <w:footnote w:type="continuationSeparator" w:id="0">
    <w:p w:rsidR="00425354" w:rsidRDefault="00425354" w:rsidP="008E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3DB" w:rsidRPr="00481243" w:rsidRDefault="00855274" w:rsidP="008E33DB">
    <w:pPr>
      <w:pStyle w:val="Header"/>
      <w:jc w:val="right"/>
      <w:rPr>
        <w:rFonts w:ascii="Berlin Sans FB" w:hAnsi="Berlin Sans FB"/>
        <w:sz w:val="32"/>
        <w:szCs w:val="32"/>
        <w:lang w:val="en-GB"/>
      </w:rPr>
    </w:pPr>
    <w:r>
      <w:rPr>
        <w:rFonts w:ascii="Berlin Sans FB" w:hAnsi="Berlin Sans FB"/>
        <w:noProof/>
        <w:sz w:val="32"/>
        <w:szCs w:val="32"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-373380</wp:posOffset>
          </wp:positionH>
          <wp:positionV relativeFrom="paragraph">
            <wp:posOffset>-281940</wp:posOffset>
          </wp:positionV>
          <wp:extent cx="938530" cy="961390"/>
          <wp:effectExtent l="0" t="0" r="0" b="0"/>
          <wp:wrapTight wrapText="bothSides">
            <wp:wrapPolygon edited="0">
              <wp:start x="6576" y="428"/>
              <wp:lineTo x="3946" y="2568"/>
              <wp:lineTo x="0" y="6420"/>
              <wp:lineTo x="0" y="16264"/>
              <wp:lineTo x="5261" y="20544"/>
              <wp:lineTo x="6576" y="20972"/>
              <wp:lineTo x="13153" y="20972"/>
              <wp:lineTo x="14468" y="20544"/>
              <wp:lineTo x="20168" y="15836"/>
              <wp:lineTo x="20606" y="8988"/>
              <wp:lineTo x="20606" y="6848"/>
              <wp:lineTo x="16222" y="2568"/>
              <wp:lineTo x="13153" y="428"/>
              <wp:lineTo x="6576" y="428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ITH PURP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961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33DB" w:rsidRPr="00481243">
      <w:rPr>
        <w:rFonts w:ascii="Berlin Sans FB" w:hAnsi="Berlin Sans FB"/>
        <w:sz w:val="32"/>
        <w:szCs w:val="32"/>
        <w:lang w:val="en-GB"/>
      </w:rPr>
      <w:t>Beith Community Development Trust</w:t>
    </w:r>
  </w:p>
  <w:p w:rsidR="00313426" w:rsidRDefault="00FB5C86" w:rsidP="008E33DB">
    <w:pPr>
      <w:pStyle w:val="Header"/>
      <w:jc w:val="right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>Meadowside Pavillions</w:t>
    </w:r>
    <w:r w:rsidR="00943B51">
      <w:rPr>
        <w:rFonts w:ascii="Arial" w:hAnsi="Arial" w:cs="Arial"/>
        <w:lang w:val="en-GB"/>
      </w:rPr>
      <w:t>,</w:t>
    </w:r>
    <w:r>
      <w:rPr>
        <w:rFonts w:ascii="Arial" w:hAnsi="Arial" w:cs="Arial"/>
        <w:lang w:val="en-GB"/>
      </w:rPr>
      <w:t xml:space="preserve"> Meadowside Rd, Beith, Ayrshire, KA15 1BY</w:t>
    </w:r>
  </w:p>
  <w:p w:rsidR="00FB5C86" w:rsidRDefault="00313426" w:rsidP="008E33DB">
    <w:pPr>
      <w:pStyle w:val="Header"/>
      <w:jc w:val="right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 xml:space="preserve">Tel:  01505 </w:t>
    </w:r>
    <w:r w:rsidR="0055260B">
      <w:rPr>
        <w:rFonts w:ascii="Arial" w:hAnsi="Arial" w:cs="Arial"/>
        <w:lang w:val="en-GB"/>
      </w:rPr>
      <w:t>228141</w:t>
    </w:r>
    <w:r>
      <w:rPr>
        <w:rFonts w:ascii="Arial" w:hAnsi="Arial" w:cs="Arial"/>
        <w:lang w:val="en-GB"/>
      </w:rPr>
      <w:t xml:space="preserve"> </w:t>
    </w:r>
  </w:p>
  <w:p w:rsidR="00313426" w:rsidRDefault="00313426" w:rsidP="008E33DB">
    <w:pPr>
      <w:pStyle w:val="Header"/>
      <w:jc w:val="right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 xml:space="preserve">E-mail: </w:t>
    </w:r>
    <w:r w:rsidR="00855274">
      <w:rPr>
        <w:rFonts w:ascii="Arial" w:hAnsi="Arial" w:cs="Arial"/>
        <w:lang w:val="en-GB"/>
      </w:rPr>
      <w:t>info@beithtrust.org</w:t>
    </w:r>
    <w:hyperlink r:id="rId2" w:history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38E6"/>
    <w:multiLevelType w:val="hybridMultilevel"/>
    <w:tmpl w:val="694AC9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7D70"/>
    <w:multiLevelType w:val="hybridMultilevel"/>
    <w:tmpl w:val="C56A2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5B1A"/>
    <w:multiLevelType w:val="hybridMultilevel"/>
    <w:tmpl w:val="060A0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F4992"/>
    <w:multiLevelType w:val="hybridMultilevel"/>
    <w:tmpl w:val="44549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36ED4"/>
    <w:multiLevelType w:val="hybridMultilevel"/>
    <w:tmpl w:val="F9D8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23D4"/>
    <w:multiLevelType w:val="hybridMultilevel"/>
    <w:tmpl w:val="4668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55C90"/>
    <w:multiLevelType w:val="hybridMultilevel"/>
    <w:tmpl w:val="88BE7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A111B"/>
    <w:multiLevelType w:val="hybridMultilevel"/>
    <w:tmpl w:val="ED8E2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4EC5"/>
    <w:multiLevelType w:val="multilevel"/>
    <w:tmpl w:val="3F224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9982BDA"/>
    <w:multiLevelType w:val="hybridMultilevel"/>
    <w:tmpl w:val="CCC05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526B9"/>
    <w:multiLevelType w:val="hybridMultilevel"/>
    <w:tmpl w:val="9FDC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E0C3B"/>
    <w:multiLevelType w:val="hybridMultilevel"/>
    <w:tmpl w:val="E9EEF3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D4D12"/>
    <w:multiLevelType w:val="hybridMultilevel"/>
    <w:tmpl w:val="C5D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82712"/>
    <w:multiLevelType w:val="hybridMultilevel"/>
    <w:tmpl w:val="D066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87FC5"/>
    <w:multiLevelType w:val="hybridMultilevel"/>
    <w:tmpl w:val="F9B40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8120B"/>
    <w:multiLevelType w:val="hybridMultilevel"/>
    <w:tmpl w:val="BC58F1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57BAE"/>
    <w:multiLevelType w:val="hybridMultilevel"/>
    <w:tmpl w:val="4D426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E2BF4"/>
    <w:multiLevelType w:val="hybridMultilevel"/>
    <w:tmpl w:val="54E8B55C"/>
    <w:lvl w:ilvl="0" w:tplc="A8C061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A49B8"/>
    <w:multiLevelType w:val="hybridMultilevel"/>
    <w:tmpl w:val="B2FE55C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F5775BA"/>
    <w:multiLevelType w:val="hybridMultilevel"/>
    <w:tmpl w:val="6DC6BE20"/>
    <w:lvl w:ilvl="0" w:tplc="4AECA4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8002B"/>
    <w:multiLevelType w:val="hybridMultilevel"/>
    <w:tmpl w:val="1F4C1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23A9F"/>
    <w:multiLevelType w:val="hybridMultilevel"/>
    <w:tmpl w:val="DEE2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110F1"/>
    <w:multiLevelType w:val="hybridMultilevel"/>
    <w:tmpl w:val="58E02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E1EB6"/>
    <w:multiLevelType w:val="hybridMultilevel"/>
    <w:tmpl w:val="D7766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C7054"/>
    <w:multiLevelType w:val="hybridMultilevel"/>
    <w:tmpl w:val="0F78F3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2D43E4"/>
    <w:multiLevelType w:val="hybridMultilevel"/>
    <w:tmpl w:val="8006F0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0100484"/>
    <w:multiLevelType w:val="hybridMultilevel"/>
    <w:tmpl w:val="DB46C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812E8"/>
    <w:multiLevelType w:val="hybridMultilevel"/>
    <w:tmpl w:val="FF5E7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242D5"/>
    <w:multiLevelType w:val="hybridMultilevel"/>
    <w:tmpl w:val="59E2BBB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6A766CE0"/>
    <w:multiLevelType w:val="hybridMultilevel"/>
    <w:tmpl w:val="29AC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C359E"/>
    <w:multiLevelType w:val="hybridMultilevel"/>
    <w:tmpl w:val="668CA5B0"/>
    <w:lvl w:ilvl="0" w:tplc="4AECA4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72C99"/>
    <w:multiLevelType w:val="hybridMultilevel"/>
    <w:tmpl w:val="5BB4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E02A5"/>
    <w:multiLevelType w:val="hybridMultilevel"/>
    <w:tmpl w:val="4FE6A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E21597"/>
    <w:multiLevelType w:val="hybridMultilevel"/>
    <w:tmpl w:val="CC0C8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2"/>
  </w:num>
  <w:num w:numId="4">
    <w:abstractNumId w:val="15"/>
  </w:num>
  <w:num w:numId="5">
    <w:abstractNumId w:val="26"/>
  </w:num>
  <w:num w:numId="6">
    <w:abstractNumId w:val="14"/>
  </w:num>
  <w:num w:numId="7">
    <w:abstractNumId w:val="1"/>
  </w:num>
  <w:num w:numId="8">
    <w:abstractNumId w:val="7"/>
  </w:num>
  <w:num w:numId="9">
    <w:abstractNumId w:val="22"/>
  </w:num>
  <w:num w:numId="10">
    <w:abstractNumId w:val="28"/>
  </w:num>
  <w:num w:numId="11">
    <w:abstractNumId w:val="25"/>
  </w:num>
  <w:num w:numId="12">
    <w:abstractNumId w:val="18"/>
  </w:num>
  <w:num w:numId="13">
    <w:abstractNumId w:val="31"/>
  </w:num>
  <w:num w:numId="14">
    <w:abstractNumId w:val="29"/>
  </w:num>
  <w:num w:numId="15">
    <w:abstractNumId w:val="27"/>
  </w:num>
  <w:num w:numId="16">
    <w:abstractNumId w:val="17"/>
  </w:num>
  <w:num w:numId="17">
    <w:abstractNumId w:val="23"/>
  </w:num>
  <w:num w:numId="18">
    <w:abstractNumId w:val="4"/>
  </w:num>
  <w:num w:numId="19">
    <w:abstractNumId w:val="21"/>
  </w:num>
  <w:num w:numId="20">
    <w:abstractNumId w:val="10"/>
  </w:num>
  <w:num w:numId="21">
    <w:abstractNumId w:val="32"/>
  </w:num>
  <w:num w:numId="22">
    <w:abstractNumId w:val="6"/>
  </w:num>
  <w:num w:numId="23">
    <w:abstractNumId w:val="5"/>
  </w:num>
  <w:num w:numId="24">
    <w:abstractNumId w:val="33"/>
  </w:num>
  <w:num w:numId="25">
    <w:abstractNumId w:val="19"/>
  </w:num>
  <w:num w:numId="26">
    <w:abstractNumId w:val="30"/>
  </w:num>
  <w:num w:numId="27">
    <w:abstractNumId w:val="13"/>
  </w:num>
  <w:num w:numId="28">
    <w:abstractNumId w:val="9"/>
  </w:num>
  <w:num w:numId="29">
    <w:abstractNumId w:val="16"/>
  </w:num>
  <w:num w:numId="30">
    <w:abstractNumId w:val="11"/>
  </w:num>
  <w:num w:numId="31">
    <w:abstractNumId w:val="3"/>
  </w:num>
  <w:num w:numId="32">
    <w:abstractNumId w:val="0"/>
  </w:num>
  <w:num w:numId="33">
    <w:abstractNumId w:val="2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DB"/>
    <w:rsid w:val="00005436"/>
    <w:rsid w:val="000373BC"/>
    <w:rsid w:val="00053BB8"/>
    <w:rsid w:val="000A456E"/>
    <w:rsid w:val="000C784E"/>
    <w:rsid w:val="000E2E04"/>
    <w:rsid w:val="000F50D9"/>
    <w:rsid w:val="001146C7"/>
    <w:rsid w:val="00117324"/>
    <w:rsid w:val="0015134E"/>
    <w:rsid w:val="001632E4"/>
    <w:rsid w:val="0018628B"/>
    <w:rsid w:val="001A4F62"/>
    <w:rsid w:val="001D6219"/>
    <w:rsid w:val="001E1ED0"/>
    <w:rsid w:val="001E4818"/>
    <w:rsid w:val="001E4F11"/>
    <w:rsid w:val="001E79F8"/>
    <w:rsid w:val="001F1956"/>
    <w:rsid w:val="002400F8"/>
    <w:rsid w:val="00244296"/>
    <w:rsid w:val="00265C21"/>
    <w:rsid w:val="00297392"/>
    <w:rsid w:val="002A5690"/>
    <w:rsid w:val="002F7E5C"/>
    <w:rsid w:val="00313426"/>
    <w:rsid w:val="00322367"/>
    <w:rsid w:val="003316D7"/>
    <w:rsid w:val="00342A4C"/>
    <w:rsid w:val="003A0764"/>
    <w:rsid w:val="003B02B3"/>
    <w:rsid w:val="003B49C3"/>
    <w:rsid w:val="003C3792"/>
    <w:rsid w:val="00425354"/>
    <w:rsid w:val="00425A78"/>
    <w:rsid w:val="004657FE"/>
    <w:rsid w:val="00475610"/>
    <w:rsid w:val="00481243"/>
    <w:rsid w:val="00491CAF"/>
    <w:rsid w:val="004A21C6"/>
    <w:rsid w:val="004B2C46"/>
    <w:rsid w:val="00500FC2"/>
    <w:rsid w:val="00537960"/>
    <w:rsid w:val="0055260B"/>
    <w:rsid w:val="005573BF"/>
    <w:rsid w:val="00597F24"/>
    <w:rsid w:val="005A7331"/>
    <w:rsid w:val="005C505E"/>
    <w:rsid w:val="005F1A41"/>
    <w:rsid w:val="005F258B"/>
    <w:rsid w:val="00625BE3"/>
    <w:rsid w:val="0067288D"/>
    <w:rsid w:val="006A1439"/>
    <w:rsid w:val="006A1AAA"/>
    <w:rsid w:val="006B036F"/>
    <w:rsid w:val="006C4850"/>
    <w:rsid w:val="00723564"/>
    <w:rsid w:val="00724898"/>
    <w:rsid w:val="0072761F"/>
    <w:rsid w:val="00750A59"/>
    <w:rsid w:val="00772358"/>
    <w:rsid w:val="007D4CC9"/>
    <w:rsid w:val="007F2E19"/>
    <w:rsid w:val="00814D88"/>
    <w:rsid w:val="00855274"/>
    <w:rsid w:val="00891D8A"/>
    <w:rsid w:val="00893F1F"/>
    <w:rsid w:val="008D3DC9"/>
    <w:rsid w:val="008D7342"/>
    <w:rsid w:val="008E33DB"/>
    <w:rsid w:val="009025E1"/>
    <w:rsid w:val="00903C2C"/>
    <w:rsid w:val="00943B51"/>
    <w:rsid w:val="00997BBC"/>
    <w:rsid w:val="009A3AD0"/>
    <w:rsid w:val="009C718B"/>
    <w:rsid w:val="00A15882"/>
    <w:rsid w:val="00A54970"/>
    <w:rsid w:val="00A56BBB"/>
    <w:rsid w:val="00A75BE9"/>
    <w:rsid w:val="00AD5AA9"/>
    <w:rsid w:val="00AE173C"/>
    <w:rsid w:val="00AE7318"/>
    <w:rsid w:val="00B0200C"/>
    <w:rsid w:val="00B668D4"/>
    <w:rsid w:val="00BA29CC"/>
    <w:rsid w:val="00BB5709"/>
    <w:rsid w:val="00BD20C0"/>
    <w:rsid w:val="00C11677"/>
    <w:rsid w:val="00CA3A35"/>
    <w:rsid w:val="00D05931"/>
    <w:rsid w:val="00D37846"/>
    <w:rsid w:val="00D804D6"/>
    <w:rsid w:val="00D8355A"/>
    <w:rsid w:val="00D85BE7"/>
    <w:rsid w:val="00DA5413"/>
    <w:rsid w:val="00DB0493"/>
    <w:rsid w:val="00DC4D66"/>
    <w:rsid w:val="00E26131"/>
    <w:rsid w:val="00E44520"/>
    <w:rsid w:val="00E50CEC"/>
    <w:rsid w:val="00EB296C"/>
    <w:rsid w:val="00EC16FE"/>
    <w:rsid w:val="00EC5B28"/>
    <w:rsid w:val="00F56B47"/>
    <w:rsid w:val="00F64347"/>
    <w:rsid w:val="00FB5C86"/>
    <w:rsid w:val="00FB63D8"/>
    <w:rsid w:val="00FC429F"/>
    <w:rsid w:val="00FC68A2"/>
    <w:rsid w:val="00FE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96F834-36B1-4361-8795-9C71EFFC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3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3DB"/>
  </w:style>
  <w:style w:type="paragraph" w:styleId="Footer">
    <w:name w:val="footer"/>
    <w:basedOn w:val="Normal"/>
    <w:link w:val="FooterChar"/>
    <w:uiPriority w:val="99"/>
    <w:unhideWhenUsed/>
    <w:rsid w:val="008E3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3DB"/>
  </w:style>
  <w:style w:type="character" w:styleId="Hyperlink">
    <w:name w:val="Hyperlink"/>
    <w:basedOn w:val="DefaultParagraphFont"/>
    <w:uiPriority w:val="99"/>
    <w:unhideWhenUsed/>
    <w:rsid w:val="003134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628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0F50D9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0F50D9"/>
    <w:rPr>
      <w:rFonts w:ascii="Calibri" w:hAnsi="Calibri"/>
      <w:szCs w:val="21"/>
      <w:lang w:val="en-GB"/>
    </w:rPr>
  </w:style>
  <w:style w:type="table" w:styleId="TableGrid">
    <w:name w:val="Table Grid"/>
    <w:basedOn w:val="TableNormal"/>
    <w:uiPriority w:val="59"/>
    <w:rsid w:val="0090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ithfootball@hot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75687-6B2D-4051-A344-E9A3A827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Jeeni</dc:creator>
  <cp:lastModifiedBy>Beith Football</cp:lastModifiedBy>
  <cp:revision>2</cp:revision>
  <cp:lastPrinted>2014-06-30T16:45:00Z</cp:lastPrinted>
  <dcterms:created xsi:type="dcterms:W3CDTF">2016-03-15T12:33:00Z</dcterms:created>
  <dcterms:modified xsi:type="dcterms:W3CDTF">2016-03-15T12:33:00Z</dcterms:modified>
</cp:coreProperties>
</file>